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3AB8" w:rsidRDefault="00A73AB8">
      <w:pPr>
        <w:rPr>
          <w:lang w:val="es-ES"/>
        </w:rPr>
      </w:pPr>
      <w:r>
        <w:rPr>
          <w:lang w:val="es-ES"/>
        </w:rPr>
        <w:t>Compartimiento de las credenciales de la cuenta Google, para poder ingresar a YouTube y realizar la carga de unos videos educativos sobre el colegio.</w:t>
      </w:r>
    </w:p>
    <w:p w:rsidR="00A73AB8" w:rsidRDefault="00A73AB8">
      <w:pPr>
        <w:rPr>
          <w:lang w:val="es-ES"/>
        </w:rPr>
      </w:pPr>
      <w:r w:rsidRPr="00A73AB8">
        <w:rPr>
          <w:noProof/>
        </w:rPr>
        <w:drawing>
          <wp:inline distT="0" distB="0" distL="0" distR="0" wp14:anchorId="729E1803" wp14:editId="1CB4D851">
            <wp:extent cx="5612130" cy="279336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  <w:r>
        <w:rPr>
          <w:lang w:val="es-ES"/>
        </w:rPr>
        <w:t>Acceso correcto a la cuenta de multimedia del colegio:</w:t>
      </w:r>
    </w:p>
    <w:p w:rsidR="00A73AB8" w:rsidRDefault="00A73AB8">
      <w:pPr>
        <w:rPr>
          <w:lang w:val="es-ES"/>
        </w:rPr>
      </w:pPr>
      <w:r w:rsidRPr="00A73AB8">
        <w:rPr>
          <w:noProof/>
        </w:rPr>
        <w:drawing>
          <wp:inline distT="0" distB="0" distL="0" distR="0" wp14:anchorId="6A38C217" wp14:editId="2958533E">
            <wp:extent cx="5612130" cy="29959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  <w:r>
        <w:rPr>
          <w:lang w:val="es-ES"/>
        </w:rPr>
        <w:lastRenderedPageBreak/>
        <w:t>Carga del primer video:</w:t>
      </w:r>
    </w:p>
    <w:p w:rsidR="00A73AB8" w:rsidRDefault="00A73AB8">
      <w:pPr>
        <w:rPr>
          <w:lang w:val="es-ES"/>
        </w:rPr>
      </w:pPr>
      <w:r w:rsidRPr="00A73AB8">
        <w:rPr>
          <w:noProof/>
        </w:rPr>
        <w:drawing>
          <wp:inline distT="0" distB="0" distL="0" distR="0" wp14:anchorId="0B434718" wp14:editId="4FFBBEBF">
            <wp:extent cx="5612130" cy="21215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B8" w:rsidRDefault="00A73AB8">
      <w:pPr>
        <w:rPr>
          <w:lang w:val="es-ES"/>
        </w:rPr>
      </w:pPr>
    </w:p>
    <w:p w:rsidR="007D53D8" w:rsidRDefault="007D53D8">
      <w:pPr>
        <w:rPr>
          <w:lang w:val="es-ES"/>
        </w:rPr>
      </w:pPr>
      <w:r>
        <w:rPr>
          <w:lang w:val="es-ES"/>
        </w:rPr>
        <w:t>Carga correcta de todos los videos estipulados desde el editor de “Mis videos” en YouTube:</w:t>
      </w:r>
    </w:p>
    <w:p w:rsidR="007D53D8" w:rsidRDefault="007D53D8">
      <w:pPr>
        <w:rPr>
          <w:lang w:val="es-ES"/>
        </w:rPr>
      </w:pPr>
      <w:r w:rsidRPr="007D53D8">
        <w:rPr>
          <w:noProof/>
        </w:rPr>
        <w:drawing>
          <wp:inline distT="0" distB="0" distL="0" distR="0" wp14:anchorId="2A3FC059" wp14:editId="4FAC2DAD">
            <wp:extent cx="5612130" cy="30162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D8" w:rsidRDefault="007D53D8">
      <w:pPr>
        <w:rPr>
          <w:lang w:val="es-ES"/>
        </w:rPr>
      </w:pPr>
      <w:r>
        <w:rPr>
          <w:lang w:val="es-ES"/>
        </w:rPr>
        <w:t>Visualización y publicación correcta de los videos desde la vista de YouTube:</w:t>
      </w:r>
    </w:p>
    <w:p w:rsidR="007D53D8" w:rsidRDefault="007D53D8">
      <w:pPr>
        <w:rPr>
          <w:lang w:val="es-ES"/>
        </w:rPr>
      </w:pPr>
      <w:r w:rsidRPr="007D53D8">
        <w:rPr>
          <w:noProof/>
        </w:rPr>
        <w:lastRenderedPageBreak/>
        <w:drawing>
          <wp:inline distT="0" distB="0" distL="0" distR="0" wp14:anchorId="286982A1" wp14:editId="70E52CDA">
            <wp:extent cx="5612130" cy="29933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D8" w:rsidRDefault="007D53D8">
      <w:pPr>
        <w:rPr>
          <w:lang w:val="es-ES"/>
        </w:rPr>
      </w:pPr>
      <w:r w:rsidRPr="007D53D8">
        <w:rPr>
          <w:noProof/>
        </w:rPr>
        <w:drawing>
          <wp:inline distT="0" distB="0" distL="0" distR="0" wp14:anchorId="4BA6E1B5" wp14:editId="40C40075">
            <wp:extent cx="5612130" cy="303085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D8" w:rsidRDefault="007D53D8">
      <w:pPr>
        <w:rPr>
          <w:lang w:val="es-ES"/>
        </w:rPr>
      </w:pPr>
      <w:r w:rsidRPr="007D53D8">
        <w:rPr>
          <w:noProof/>
        </w:rPr>
        <w:lastRenderedPageBreak/>
        <w:drawing>
          <wp:inline distT="0" distB="0" distL="0" distR="0" wp14:anchorId="0EDF9F44" wp14:editId="161B787B">
            <wp:extent cx="5612130" cy="30162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  <w:r>
        <w:rPr>
          <w:lang w:val="es-ES"/>
        </w:rPr>
        <w:t xml:space="preserve">En la sección del menú superior, al dar clic a la opción llamada “Cronograma de actividades”, se agregó el nuevo cronograma del mes de noviembre, este es de formato tipo PDF y se carga desde </w:t>
      </w:r>
    </w:p>
    <w:p w:rsidR="00180BB7" w:rsidRDefault="00A73AB8">
      <w:pPr>
        <w:rPr>
          <w:lang w:val="es-ES"/>
        </w:rPr>
      </w:pPr>
      <w:r w:rsidRPr="00A73AB8">
        <w:rPr>
          <w:noProof/>
        </w:rPr>
        <w:drawing>
          <wp:inline distT="0" distB="0" distL="0" distR="0" wp14:anchorId="7EAB445A" wp14:editId="0D640AC3">
            <wp:extent cx="5612130" cy="26949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B8" w:rsidRDefault="00A73AB8">
      <w:pPr>
        <w:rPr>
          <w:lang w:val="es-ES"/>
        </w:rPr>
      </w:pPr>
      <w:r>
        <w:rPr>
          <w:lang w:val="es-ES"/>
        </w:rPr>
        <w:t>Ya seleccionada la opción nombrada anteriormente, redirige a una nueva pestaña, visualizando el PDF del cronograma del mes de noviembre.</w:t>
      </w:r>
    </w:p>
    <w:p w:rsidR="0032720B" w:rsidRDefault="00A73AB8">
      <w:pPr>
        <w:rPr>
          <w:lang w:val="es-ES"/>
        </w:rPr>
      </w:pPr>
      <w:r w:rsidRPr="00A73AB8">
        <w:rPr>
          <w:noProof/>
        </w:rPr>
        <w:lastRenderedPageBreak/>
        <w:drawing>
          <wp:inline distT="0" distB="0" distL="0" distR="0" wp14:anchorId="1FE81285" wp14:editId="5608E422">
            <wp:extent cx="5612130" cy="301053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20B" w:rsidRDefault="0032720B" w:rsidP="0032720B">
      <w:pPr>
        <w:rPr>
          <w:lang w:val="es-ES"/>
        </w:rPr>
      </w:pPr>
    </w:p>
    <w:p w:rsidR="00A73AB8" w:rsidRPr="0032720B" w:rsidRDefault="0032720B" w:rsidP="0032720B">
      <w:pPr>
        <w:tabs>
          <w:tab w:val="left" w:pos="1836"/>
        </w:tabs>
        <w:rPr>
          <w:lang w:val="es-ES"/>
        </w:rPr>
      </w:pPr>
      <w:r w:rsidRPr="0032720B">
        <w:rPr>
          <w:lang w:val="es-ES"/>
        </w:rPr>
        <w:drawing>
          <wp:inline distT="0" distB="0" distL="0" distR="0" wp14:anchorId="45D5D59A" wp14:editId="431588DD">
            <wp:extent cx="5612130" cy="29743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3AB8" w:rsidRPr="0032720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3AB8"/>
    <w:rsid w:val="00180BB7"/>
    <w:rsid w:val="0032720B"/>
    <w:rsid w:val="007D53D8"/>
    <w:rsid w:val="00A73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CAA92"/>
  <w15:chartTrackingRefBased/>
  <w15:docId w15:val="{AAC4B56D-0626-480F-A985-A2282E5FD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</Pages>
  <Words>112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2</cp:revision>
  <dcterms:created xsi:type="dcterms:W3CDTF">2024-11-01T21:41:00Z</dcterms:created>
  <dcterms:modified xsi:type="dcterms:W3CDTF">2024-11-01T22:10:00Z</dcterms:modified>
</cp:coreProperties>
</file>